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48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263"/>
        <w:gridCol w:w="1425"/>
      </w:tblGrid>
      <w:tr w:rsidR="009F1745" w:rsidRPr="009F1745" w14:paraId="42824874" w14:textId="77777777" w:rsidTr="00A05E94">
        <w:trPr>
          <w:trHeight w:val="288"/>
        </w:trPr>
        <w:tc>
          <w:tcPr>
            <w:tcW w:w="9263" w:type="dxa"/>
            <w:tcBorders>
              <w:bottom w:val="single" w:sz="18" w:space="0" w:color="808080"/>
            </w:tcBorders>
          </w:tcPr>
          <w:p w14:paraId="5D757D5A" w14:textId="62C9C32A" w:rsidR="009F1745" w:rsidRPr="009F1745" w:rsidRDefault="009F1745" w:rsidP="009F1745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br w:type="page"/>
            </w:r>
            <w:r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Month/Year</w:t>
            </w:r>
          </w:p>
        </w:tc>
        <w:tc>
          <w:tcPr>
            <w:tcW w:w="1425" w:type="dxa"/>
            <w:tcBorders>
              <w:bottom w:val="single" w:sz="18" w:space="0" w:color="808080"/>
            </w:tcBorders>
          </w:tcPr>
          <w:p w14:paraId="7F56DDA7" w14:textId="71510A55" w:rsidR="009F1745" w:rsidRPr="009F1745" w:rsidRDefault="009F1745" w:rsidP="009F1745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B225C7D" w14:textId="77777777" w:rsidR="009F1745" w:rsidRPr="009F1745" w:rsidRDefault="009F1745" w:rsidP="009F1745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9F1745">
        <w:rPr>
          <w:rFonts w:ascii="Tahoma" w:eastAsia="Times New Roman" w:hAnsi="Tahoma" w:cs="Tahoma"/>
          <w:b/>
          <w:sz w:val="24"/>
          <w:szCs w:val="24"/>
          <w:u w:val="single"/>
        </w:rPr>
        <w:t>Reach-In Freezer Assessment</w:t>
      </w:r>
      <w:r w:rsidRPr="009F1745">
        <w:rPr>
          <w:rFonts w:ascii="Tahoma" w:eastAsia="Times New Roman" w:hAnsi="Tahoma" w:cs="Tahoma"/>
          <w:b/>
          <w:sz w:val="24"/>
          <w:szCs w:val="24"/>
        </w:rPr>
        <w:t xml:space="preserve">                         Location of Unit: </w:t>
      </w:r>
      <w:r w:rsidRPr="009F1745">
        <w:rPr>
          <w:rFonts w:ascii="Tahoma" w:eastAsia="Times New Roman" w:hAnsi="Tahoma" w:cs="Tahoma"/>
          <w:b/>
          <w:sz w:val="24"/>
          <w:szCs w:val="24"/>
          <w:u w:val="single"/>
        </w:rPr>
        <w:t>______________________</w:t>
      </w:r>
    </w:p>
    <w:p w14:paraId="1042F2CB" w14:textId="77777777" w:rsidR="009F1745" w:rsidRPr="009F1745" w:rsidRDefault="009F1745" w:rsidP="009F1745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</w:p>
    <w:tbl>
      <w:tblPr>
        <w:tblW w:w="1082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0"/>
        <w:gridCol w:w="1334"/>
        <w:gridCol w:w="2086"/>
        <w:gridCol w:w="6480"/>
      </w:tblGrid>
      <w:tr w:rsidR="009F1745" w:rsidRPr="009F1745" w14:paraId="0EFD49B0" w14:textId="77777777" w:rsidTr="00CF18F0">
        <w:trPr>
          <w:trHeight w:val="432"/>
        </w:trPr>
        <w:tc>
          <w:tcPr>
            <w:tcW w:w="920" w:type="dxa"/>
            <w:shd w:val="clear" w:color="auto" w:fill="EEECE1"/>
            <w:noWrap/>
            <w:vAlign w:val="center"/>
          </w:tcPr>
          <w:p w14:paraId="7368FEE1" w14:textId="77777777" w:rsidR="009F1745" w:rsidRPr="009F1745" w:rsidRDefault="009F1745" w:rsidP="009F174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9F1745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334" w:type="dxa"/>
            <w:shd w:val="clear" w:color="auto" w:fill="EEECE1"/>
            <w:vAlign w:val="center"/>
          </w:tcPr>
          <w:p w14:paraId="1E06F33A" w14:textId="77777777" w:rsidR="009F1745" w:rsidRPr="009F1745" w:rsidRDefault="009F1745" w:rsidP="009F174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9F1745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2086" w:type="dxa"/>
            <w:shd w:val="clear" w:color="auto" w:fill="EEECE1"/>
            <w:vAlign w:val="center"/>
          </w:tcPr>
          <w:p w14:paraId="0BADCAB8" w14:textId="77777777" w:rsidR="009F1745" w:rsidRPr="009F1745" w:rsidRDefault="009F1745" w:rsidP="009F174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009F1745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Temp.</w:t>
            </w:r>
          </w:p>
          <w:p w14:paraId="2546B5BC" w14:textId="57F1BF30" w:rsidR="009F1745" w:rsidRPr="009F1745" w:rsidRDefault="7AB6B578" w:rsidP="009F174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</w:pPr>
            <w:r w:rsidRPr="3A371DA4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°</w:t>
            </w:r>
            <w:r w:rsidR="009F1745" w:rsidRPr="3A371DA4">
              <w:rPr>
                <w:rFonts w:ascii="Times New Roman" w:eastAsia="Times New Roman" w:hAnsi="Times New Roman" w:cs="Tahoma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6480" w:type="dxa"/>
            <w:shd w:val="clear" w:color="auto" w:fill="EEECE1"/>
            <w:vAlign w:val="center"/>
          </w:tcPr>
          <w:p w14:paraId="24B6AC50" w14:textId="77777777" w:rsidR="009F1745" w:rsidRPr="009F1745" w:rsidRDefault="009F1745" w:rsidP="009F1745">
            <w:pPr>
              <w:spacing w:after="0" w:line="240" w:lineRule="auto"/>
              <w:jc w:val="center"/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</w:pPr>
            <w:r w:rsidRPr="009F1745">
              <w:rPr>
                <w:rFonts w:ascii="Times New Roman" w:eastAsia="Times New Roman" w:hAnsi="Times New Roman" w:cs="Tahoma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9F1745" w:rsidRPr="009F1745" w14:paraId="7DA34A5E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2600A980" w14:textId="797E7FB8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4" w:type="dxa"/>
            <w:noWrap/>
            <w:vAlign w:val="bottom"/>
          </w:tcPr>
          <w:p w14:paraId="02734EB3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1C9EC92D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129873E8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40ECC333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7C68F619" w14:textId="06CCC675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4" w:type="dxa"/>
            <w:noWrap/>
            <w:vAlign w:val="bottom"/>
          </w:tcPr>
          <w:p w14:paraId="61B62A52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248274C4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BC64909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69DDA514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560948B4" w14:textId="2F898381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4" w:type="dxa"/>
            <w:noWrap/>
            <w:vAlign w:val="bottom"/>
          </w:tcPr>
          <w:p w14:paraId="3D36FEAD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01D51229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626642B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0FF58768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7712F0D7" w14:textId="524A1CD6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4" w:type="dxa"/>
            <w:noWrap/>
            <w:vAlign w:val="bottom"/>
          </w:tcPr>
          <w:p w14:paraId="2CAE5C9F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3824049F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8D21ED4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76A7AA91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595852D5" w14:textId="5FD5D6E6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4" w:type="dxa"/>
            <w:noWrap/>
            <w:vAlign w:val="bottom"/>
          </w:tcPr>
          <w:p w14:paraId="2C6E9C1B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2A6792C6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2767D09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1C98CC13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194776E3" w14:textId="4A43A998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4" w:type="dxa"/>
            <w:noWrap/>
            <w:vAlign w:val="bottom"/>
          </w:tcPr>
          <w:p w14:paraId="65A89FD4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11087F28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0E02CDAB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7B43E64D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2CD9BC29" w14:textId="19724EA5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34" w:type="dxa"/>
            <w:noWrap/>
            <w:vAlign w:val="bottom"/>
          </w:tcPr>
          <w:p w14:paraId="381440C5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7C05912A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7C9F0306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61289302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76E7122D" w14:textId="15867990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4" w:type="dxa"/>
            <w:noWrap/>
            <w:vAlign w:val="bottom"/>
          </w:tcPr>
          <w:p w14:paraId="19B15271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42B489E6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231B1605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4101F13A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6C9CA1B8" w14:textId="05CD381F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34" w:type="dxa"/>
            <w:noWrap/>
            <w:vAlign w:val="bottom"/>
          </w:tcPr>
          <w:p w14:paraId="4FF5028F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05700564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58B6DD9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32136D74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02901E48" w14:textId="5DDC3EDD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34" w:type="dxa"/>
            <w:noWrap/>
            <w:vAlign w:val="bottom"/>
          </w:tcPr>
          <w:p w14:paraId="6DE66C52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3BD68086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2F0D7377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50644D4C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2E5AD116" w14:textId="5C2D58F3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34" w:type="dxa"/>
            <w:noWrap/>
            <w:vAlign w:val="bottom"/>
          </w:tcPr>
          <w:p w14:paraId="6D13F994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325A92A2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7B83208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376592AB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32F64822" w14:textId="4FE5C272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34" w:type="dxa"/>
            <w:noWrap/>
            <w:vAlign w:val="bottom"/>
          </w:tcPr>
          <w:p w14:paraId="2D3A0CEE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270ED25D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7EA913B2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1E1D8A65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4EB87F77" w14:textId="01B92126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34" w:type="dxa"/>
            <w:noWrap/>
            <w:vAlign w:val="bottom"/>
          </w:tcPr>
          <w:p w14:paraId="16FECDCD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4829F595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0CBF333E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1D655129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6E53195C" w14:textId="53006FE1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34" w:type="dxa"/>
            <w:noWrap/>
            <w:vAlign w:val="bottom"/>
          </w:tcPr>
          <w:p w14:paraId="0500C201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091F6347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14305624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057E8D35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52E76092" w14:textId="369548A2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34" w:type="dxa"/>
            <w:noWrap/>
            <w:vAlign w:val="bottom"/>
          </w:tcPr>
          <w:p w14:paraId="1170903E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265A4DC7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7166880F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09801B40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62FBD124" w14:textId="407D059B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34" w:type="dxa"/>
            <w:noWrap/>
            <w:vAlign w:val="bottom"/>
          </w:tcPr>
          <w:p w14:paraId="71933654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37983611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655F0643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77E31123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12A210BD" w14:textId="7D6CC40C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34" w:type="dxa"/>
            <w:noWrap/>
            <w:vAlign w:val="bottom"/>
          </w:tcPr>
          <w:p w14:paraId="6E68D5C2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46DD6F09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7F973FA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06628BCF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5D156B51" w14:textId="26E12F18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34" w:type="dxa"/>
            <w:noWrap/>
            <w:vAlign w:val="bottom"/>
          </w:tcPr>
          <w:p w14:paraId="19C2E928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65775821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2E7CD776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3981F04A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0D9A31AF" w14:textId="3863324E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34" w:type="dxa"/>
            <w:noWrap/>
            <w:vAlign w:val="bottom"/>
          </w:tcPr>
          <w:p w14:paraId="6F70C3DD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5416E574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0D6D69D6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550E1645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48EC0D8A" w14:textId="63BC7CC1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34" w:type="dxa"/>
            <w:noWrap/>
            <w:vAlign w:val="bottom"/>
          </w:tcPr>
          <w:p w14:paraId="22D04BFD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2BFFEF1F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1485334F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44BEAD4E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1879343A" w14:textId="2BE5389C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34" w:type="dxa"/>
            <w:noWrap/>
            <w:vAlign w:val="bottom"/>
          </w:tcPr>
          <w:p w14:paraId="7CD562C4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213B0745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7092A486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6E536072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620B504B" w14:textId="4E9E7B23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334" w:type="dxa"/>
            <w:noWrap/>
            <w:vAlign w:val="bottom"/>
          </w:tcPr>
          <w:p w14:paraId="6714279C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0B4067C3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40D96062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347AD240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0FA7F53F" w14:textId="1F601152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334" w:type="dxa"/>
            <w:noWrap/>
            <w:vAlign w:val="bottom"/>
          </w:tcPr>
          <w:p w14:paraId="397820DE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5091BA37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01A1BA75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7FCEC238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66E0C07C" w14:textId="6B846CE4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34" w:type="dxa"/>
            <w:noWrap/>
            <w:vAlign w:val="bottom"/>
          </w:tcPr>
          <w:p w14:paraId="57453537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6" w:type="dxa"/>
          </w:tcPr>
          <w:p w14:paraId="1517712D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3F5D77EE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22761CD9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39FDD99A" w14:textId="3DBA9611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34" w:type="dxa"/>
            <w:noWrap/>
            <w:vAlign w:val="bottom"/>
          </w:tcPr>
          <w:p w14:paraId="5A91BB24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23C537E2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FFDB0D7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39ED4D75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283D6429" w14:textId="58D0F89A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334" w:type="dxa"/>
            <w:noWrap/>
            <w:vAlign w:val="bottom"/>
          </w:tcPr>
          <w:p w14:paraId="56383CA1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467ACE1F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704248BC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283575AC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5FC15067" w14:textId="586E17BB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334" w:type="dxa"/>
            <w:noWrap/>
            <w:vAlign w:val="bottom"/>
          </w:tcPr>
          <w:p w14:paraId="16366386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3F94D8EE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4C5306B7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5131A83D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25EFFD23" w14:textId="6CA78023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34" w:type="dxa"/>
            <w:noWrap/>
            <w:vAlign w:val="bottom"/>
          </w:tcPr>
          <w:p w14:paraId="02CEDD4B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550C34DA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50546849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49319E9E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790FFF54" w14:textId="1C870BE3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334" w:type="dxa"/>
            <w:noWrap/>
            <w:vAlign w:val="bottom"/>
          </w:tcPr>
          <w:p w14:paraId="75C32B2E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5B5C72AE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04A85781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5F3B9971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0F9EFA6E" w14:textId="382990D8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34" w:type="dxa"/>
            <w:noWrap/>
            <w:vAlign w:val="bottom"/>
          </w:tcPr>
          <w:p w14:paraId="60F9F812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70AEA786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775DA97A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745" w:rsidRPr="009F1745" w14:paraId="0DB0CE81" w14:textId="77777777" w:rsidTr="00CF18F0">
        <w:trPr>
          <w:trHeight w:val="360"/>
        </w:trPr>
        <w:tc>
          <w:tcPr>
            <w:tcW w:w="920" w:type="dxa"/>
            <w:noWrap/>
            <w:vAlign w:val="bottom"/>
          </w:tcPr>
          <w:p w14:paraId="0C7A6217" w14:textId="68C250A1" w:rsidR="009F1745" w:rsidRPr="009F1745" w:rsidRDefault="009F1745" w:rsidP="009F174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</w:t>
            </w:r>
            <w:r w:rsidRPr="009F1745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34" w:type="dxa"/>
            <w:noWrap/>
            <w:vAlign w:val="bottom"/>
          </w:tcPr>
          <w:p w14:paraId="4E11BE42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6" w:type="dxa"/>
          </w:tcPr>
          <w:p w14:paraId="19BCC2C5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0" w:type="dxa"/>
          </w:tcPr>
          <w:p w14:paraId="7988BC68" w14:textId="77777777" w:rsidR="009F1745" w:rsidRPr="009F1745" w:rsidRDefault="009F1745" w:rsidP="009F1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070A8A5" w14:textId="7CE6FD93" w:rsidR="00E050A9" w:rsidRDefault="00E050A9"/>
    <w:p w14:paraId="449AEBF6" w14:textId="065B0414" w:rsidR="000F1B6E" w:rsidRDefault="000F1B6E">
      <w:r w:rsidRPr="00C0073E">
        <w:rPr>
          <w:rFonts w:ascii="Arial" w:hAnsi="Arial" w:cs="Arial"/>
          <w:sz w:val="20"/>
          <w:szCs w:val="20"/>
          <w:u w:val="single"/>
          <w:shd w:val="clear" w:color="auto" w:fill="FAF9F8"/>
        </w:rPr>
        <w:t>Temperature (</w:t>
      </w:r>
      <w:r>
        <w:rPr>
          <w:rFonts w:ascii="Arial" w:hAnsi="Arial" w:cs="Arial"/>
          <w:sz w:val="20"/>
          <w:szCs w:val="20"/>
          <w:u w:val="single"/>
          <w:shd w:val="clear" w:color="auto" w:fill="FAF9F8"/>
        </w:rPr>
        <w:sym w:font="Symbol" w:char="F0B0"/>
      </w:r>
      <w:r w:rsidRPr="00C0073E">
        <w:rPr>
          <w:rFonts w:ascii="Arial" w:hAnsi="Arial" w:cs="Arial"/>
          <w:sz w:val="20"/>
          <w:szCs w:val="20"/>
          <w:u w:val="single"/>
          <w:shd w:val="clear" w:color="auto" w:fill="FAF9F8"/>
        </w:rPr>
        <w:t>F)</w:t>
      </w:r>
      <w:r w:rsidRPr="00C0073E">
        <w:rPr>
          <w:rFonts w:ascii="Arial" w:hAnsi="Arial" w:cs="Arial"/>
          <w:sz w:val="20"/>
          <w:szCs w:val="20"/>
          <w:shd w:val="clear" w:color="auto" w:fill="FAF9F8"/>
        </w:rPr>
        <w:t xml:space="preserve"> --   The temperature of the freezer must be at 0</w:t>
      </w:r>
      <w:r>
        <w:rPr>
          <w:rFonts w:ascii="Arial" w:hAnsi="Arial" w:cs="Arial"/>
          <w:sz w:val="20"/>
          <w:szCs w:val="20"/>
          <w:shd w:val="clear" w:color="auto" w:fill="FAF9F8"/>
        </w:rPr>
        <w:sym w:font="Symbol" w:char="F0B0"/>
      </w:r>
      <w:r w:rsidRPr="00C0073E">
        <w:rPr>
          <w:rFonts w:ascii="Arial" w:hAnsi="Arial" w:cs="Arial"/>
          <w:sz w:val="20"/>
          <w:szCs w:val="20"/>
          <w:shd w:val="clear" w:color="auto" w:fill="FAF9F8"/>
        </w:rPr>
        <w:t>F or colder; record actual temperature indicated by a thermometer placed on the top shelf just inside the door.</w:t>
      </w:r>
      <w:r>
        <w:rPr>
          <w:rFonts w:ascii="Arial" w:hAnsi="Arial" w:cs="Arial"/>
          <w:sz w:val="20"/>
          <w:szCs w:val="20"/>
          <w:shd w:val="clear" w:color="auto" w:fill="FAF9F8"/>
        </w:rPr>
        <w:t xml:space="preserve"> </w:t>
      </w:r>
      <w:r w:rsidRPr="00C0073E">
        <w:rPr>
          <w:rFonts w:ascii="Arial" w:hAnsi="Arial" w:cs="Arial"/>
          <w:sz w:val="20"/>
          <w:szCs w:val="20"/>
          <w:u w:val="single"/>
          <w:shd w:val="clear" w:color="auto" w:fill="FAF9F8"/>
        </w:rPr>
        <w:t>Corrective Actions</w:t>
      </w:r>
      <w:r w:rsidRPr="00C0073E">
        <w:rPr>
          <w:rFonts w:ascii="Arial" w:hAnsi="Arial" w:cs="Arial"/>
          <w:sz w:val="20"/>
          <w:szCs w:val="20"/>
          <w:shd w:val="clear" w:color="auto" w:fill="FAF9F8"/>
        </w:rPr>
        <w:t xml:space="preserve">-Choose appropriately from </w:t>
      </w:r>
      <w:r w:rsidRPr="00EA1F28">
        <w:rPr>
          <w:rFonts w:ascii="Arial" w:hAnsi="Arial" w:cs="Arial"/>
          <w:i/>
          <w:iCs/>
          <w:sz w:val="20"/>
          <w:szCs w:val="20"/>
          <w:shd w:val="clear" w:color="auto" w:fill="FAF9F8"/>
        </w:rPr>
        <w:t>Part 1: Corrective Actions.</w:t>
      </w:r>
    </w:p>
    <w:sectPr w:rsidR="000F1B6E" w:rsidSect="009F17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41"/>
    <w:rsid w:val="00023354"/>
    <w:rsid w:val="000F1B6E"/>
    <w:rsid w:val="00155FF2"/>
    <w:rsid w:val="00166E5F"/>
    <w:rsid w:val="001A7840"/>
    <w:rsid w:val="00356041"/>
    <w:rsid w:val="00892217"/>
    <w:rsid w:val="009F1745"/>
    <w:rsid w:val="00C94EF1"/>
    <w:rsid w:val="00CF18F0"/>
    <w:rsid w:val="00E050A9"/>
    <w:rsid w:val="00F167C6"/>
    <w:rsid w:val="3A371DA4"/>
    <w:rsid w:val="7AB6B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989EF"/>
  <w15:chartTrackingRefBased/>
  <w15:docId w15:val="{45963D5D-A597-46F0-9C71-19EEB218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3</cp:revision>
  <dcterms:created xsi:type="dcterms:W3CDTF">2022-05-03T14:44:00Z</dcterms:created>
  <dcterms:modified xsi:type="dcterms:W3CDTF">2022-05-03T14:44:00Z</dcterms:modified>
</cp:coreProperties>
</file>